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9DEB5" w14:textId="1AD2DA04" w:rsidR="002E647E" w:rsidRPr="002E647E" w:rsidRDefault="002E647E" w:rsidP="002E647E">
      <w:pPr>
        <w:bidi/>
        <w:spacing w:after="0"/>
        <w:ind w:left="360"/>
        <w:jc w:val="both"/>
        <w:rPr>
          <w:rFonts w:cs="B Nazanin"/>
          <w:b/>
          <w:bCs/>
          <w:sz w:val="26"/>
          <w:szCs w:val="28"/>
        </w:rPr>
      </w:pPr>
      <w:r w:rsidRPr="002E647E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 xml:space="preserve">شرح وظایف </w:t>
      </w:r>
      <w:r w:rsidRPr="002E647E">
        <w:rPr>
          <w:rFonts w:ascii="byekan" w:hAnsi="byekan" w:cs="B Nazanin"/>
          <w:b/>
          <w:bCs/>
          <w:color w:val="000000"/>
          <w:sz w:val="26"/>
          <w:szCs w:val="28"/>
          <w:bdr w:val="none" w:sz="0" w:space="0" w:color="auto" w:frame="1"/>
          <w:rtl/>
        </w:rPr>
        <w:t>کارشناس تملک و دارائی های سرمایه ای</w:t>
      </w:r>
      <w:r w:rsidRPr="002E647E">
        <w:rPr>
          <w:rFonts w:cs="B Nazanin"/>
          <w:b/>
          <w:bCs/>
          <w:sz w:val="26"/>
          <w:szCs w:val="28"/>
          <w:rtl/>
        </w:rPr>
        <w:t xml:space="preserve"> </w:t>
      </w:r>
    </w:p>
    <w:p w14:paraId="4AAD1E18" w14:textId="3E583B5B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ثبت اعتبارات عمراني و هزینه</w:t>
      </w:r>
      <w:r w:rsidRPr="000F0A90">
        <w:rPr>
          <w:rFonts w:cs="B Nazanin"/>
          <w:rtl/>
        </w:rPr>
        <w:softHyphen/>
        <w:t xml:space="preserve"> ها در جداول مربوطه</w:t>
      </w:r>
    </w:p>
    <w:p w14:paraId="59342E0D" w14:textId="2DFDC1C2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ثبت تمامي اعتبارات غير عمراني قابل هزینه</w:t>
      </w:r>
      <w:r w:rsidRPr="000F0A90">
        <w:rPr>
          <w:rFonts w:cs="B Nazanin"/>
          <w:rtl/>
        </w:rPr>
        <w:softHyphen/>
        <w:t xml:space="preserve"> کرد در بودجه عمرانی (از محل</w:t>
      </w:r>
      <w:r w:rsidRPr="000F0A90">
        <w:rPr>
          <w:rFonts w:cs="B Nazanin"/>
          <w:rtl/>
        </w:rPr>
        <w:softHyphen/>
        <w:t xml:space="preserve">های مختلف) </w:t>
      </w:r>
      <w:r w:rsidRPr="000F0A90">
        <w:rPr>
          <w:rFonts w:ascii="Calibri" w:hAnsi="Calibri" w:cs="Calibri" w:hint="cs"/>
          <w:rtl/>
        </w:rPr>
        <w:t> </w:t>
      </w:r>
      <w:r w:rsidRPr="000F0A90">
        <w:rPr>
          <w:rFonts w:cs="B Nazanin" w:hint="cs"/>
          <w:rtl/>
        </w:rPr>
        <w:t>مرتبط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با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حوزه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عمرانی</w:t>
      </w:r>
    </w:p>
    <w:p w14:paraId="52821FDE" w14:textId="6927B244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مدیریت</w:t>
      </w:r>
      <w:r w:rsidR="00E251D3">
        <w:rPr>
          <w:rFonts w:cs="B Nazanin" w:hint="cs"/>
          <w:rtl/>
        </w:rPr>
        <w:t xml:space="preserve"> طرح های عمرانی و نحوه هزینه کرد آنها</w:t>
      </w:r>
      <w:r w:rsidRPr="000F0A90">
        <w:rPr>
          <w:rFonts w:cs="B Nazanin"/>
          <w:rtl/>
        </w:rPr>
        <w:t xml:space="preserve"> </w:t>
      </w:r>
    </w:p>
    <w:p w14:paraId="297B7397" w14:textId="6D019D45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 xml:space="preserve">تکمیل </w:t>
      </w:r>
      <w:r w:rsidR="00600DDF">
        <w:rPr>
          <w:rFonts w:cs="B Nazanin" w:hint="cs"/>
          <w:rtl/>
        </w:rPr>
        <w:t xml:space="preserve">و تنظیم </w:t>
      </w:r>
      <w:r w:rsidRPr="000F0A90">
        <w:rPr>
          <w:rFonts w:cs="B Nazanin"/>
          <w:rtl/>
        </w:rPr>
        <w:t>موافقت</w:t>
      </w:r>
      <w:r w:rsidRPr="000F0A90">
        <w:rPr>
          <w:rFonts w:cs="B Nazanin"/>
          <w:rtl/>
        </w:rPr>
        <w:softHyphen/>
        <w:t>نامه</w:t>
      </w:r>
      <w:r w:rsidRPr="000F0A90">
        <w:rPr>
          <w:rFonts w:cs="B Nazanin"/>
          <w:rtl/>
        </w:rPr>
        <w:softHyphen/>
        <w:t xml:space="preserve"> های ملی و استانی و ....</w:t>
      </w:r>
    </w:p>
    <w:p w14:paraId="2C983B64" w14:textId="1FCFF6B0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ایجاد شناسنامه</w:t>
      </w:r>
      <w:r w:rsidRPr="000F0A90">
        <w:rPr>
          <w:rFonts w:cs="B Nazanin"/>
          <w:rtl/>
        </w:rPr>
        <w:softHyphen/>
        <w:t xml:space="preserve"> های اعتباری برای هر یک از پروژه</w:t>
      </w:r>
      <w:r w:rsidRPr="000F0A90">
        <w:rPr>
          <w:rFonts w:cs="B Nazanin"/>
          <w:rtl/>
        </w:rPr>
        <w:softHyphen/>
        <w:t>های عمرانی دانشگاه</w:t>
      </w:r>
    </w:p>
    <w:p w14:paraId="5A5AC483" w14:textId="0D9C3AC6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ارائه گزارشات مربوط به اعتبارات عمرانی پروژه</w:t>
      </w:r>
      <w:r w:rsidRPr="000F0A90">
        <w:rPr>
          <w:rFonts w:cs="B Nazanin"/>
          <w:rtl/>
        </w:rPr>
        <w:softHyphen/>
        <w:t>های پیمانی و امانی (به تفکیک هر</w:t>
      </w:r>
      <w:r w:rsidRPr="000F0A90">
        <w:rPr>
          <w:rFonts w:ascii="Calibri" w:hAnsi="Calibri" w:cs="Calibri" w:hint="cs"/>
          <w:rtl/>
        </w:rPr>
        <w:t> </w:t>
      </w:r>
      <w:r w:rsidRPr="000F0A90">
        <w:rPr>
          <w:rFonts w:cs="B Nazanin" w:hint="cs"/>
          <w:rtl/>
        </w:rPr>
        <w:t>پروژه</w:t>
      </w:r>
      <w:r w:rsidRPr="000F0A90">
        <w:rPr>
          <w:rFonts w:cs="B Nazanin"/>
          <w:rtl/>
        </w:rPr>
        <w:t>)</w:t>
      </w:r>
    </w:p>
    <w:p w14:paraId="6F41ACDE" w14:textId="3F678570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روزآمد نمودن جداول مربوط به بخش تملک و تنظیم جداول تملک در بودجه تفصیلی و</w:t>
      </w:r>
      <w:r w:rsidRPr="000F0A90">
        <w:rPr>
          <w:rFonts w:ascii="Calibri" w:hAnsi="Calibri" w:cs="Calibri" w:hint="cs"/>
          <w:rtl/>
        </w:rPr>
        <w:t> </w:t>
      </w:r>
      <w:r w:rsidRPr="000F0A90">
        <w:rPr>
          <w:rFonts w:cs="B Nazanin" w:hint="cs"/>
          <w:rtl/>
        </w:rPr>
        <w:t>اصلاحیه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آن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در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قالب</w:t>
      </w:r>
      <w:r w:rsidRPr="000F0A90">
        <w:rPr>
          <w:rFonts w:ascii="Calibri" w:hAnsi="Calibri" w:cs="Calibri" w:hint="cs"/>
          <w:rtl/>
        </w:rPr>
        <w:t> </w:t>
      </w:r>
      <w:r w:rsidRPr="000F0A90">
        <w:rPr>
          <w:rFonts w:cs="B Nazanin" w:hint="cs"/>
          <w:rtl/>
        </w:rPr>
        <w:t>جداول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در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نرم</w:t>
      </w:r>
      <w:r w:rsidRPr="000F0A90">
        <w:rPr>
          <w:rFonts w:cs="B Nazanin"/>
          <w:rtl/>
        </w:rPr>
        <w:softHyphen/>
        <w:t xml:space="preserve"> </w:t>
      </w:r>
      <w:r w:rsidRPr="000F0A90">
        <w:rPr>
          <w:rFonts w:cs="B Nazanin" w:hint="cs"/>
          <w:rtl/>
        </w:rPr>
        <w:t>افزار</w:t>
      </w:r>
      <w:r w:rsidRPr="000F0A90">
        <w:rPr>
          <w:rFonts w:cs="B Nazanin"/>
          <w:rtl/>
        </w:rPr>
        <w:t xml:space="preserve"> </w:t>
      </w:r>
      <w:r w:rsidRPr="000F0A90">
        <w:rPr>
          <w:rFonts w:cs="B Nazanin" w:hint="cs"/>
          <w:rtl/>
        </w:rPr>
        <w:t>اكسل</w:t>
      </w:r>
    </w:p>
    <w:p w14:paraId="490E6130" w14:textId="7DE463B6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ثبت محل تامین اعتبار هزینه</w:t>
      </w:r>
      <w:r w:rsidRPr="000F0A90">
        <w:rPr>
          <w:rFonts w:cs="B Nazanin"/>
          <w:rtl/>
        </w:rPr>
        <w:softHyphen/>
        <w:t xml:space="preserve"> های ثبت</w:t>
      </w:r>
      <w:r w:rsidRPr="000F0A90">
        <w:rPr>
          <w:rFonts w:cs="B Nazanin"/>
          <w:rtl/>
        </w:rPr>
        <w:softHyphen/>
        <w:t xml:space="preserve"> شده</w:t>
      </w:r>
    </w:p>
    <w:p w14:paraId="7E4602CB" w14:textId="27F2E3B1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پیگیری اعتبارات طرح ها از سازمان برنامه و بودجه</w:t>
      </w:r>
      <w:r w:rsidR="00600DDF">
        <w:rPr>
          <w:rFonts w:cs="B Nazanin" w:hint="cs"/>
          <w:rtl/>
        </w:rPr>
        <w:t>، وزارت بهداشت،درمان و آموزش پزشکی و ....</w:t>
      </w:r>
    </w:p>
    <w:p w14:paraId="7F6AF1BC" w14:textId="4DFA2E49" w:rsidR="000F0A90" w:rsidRPr="000F0A90" w:rsidRDefault="000F0A90" w:rsidP="002E647E">
      <w:pPr>
        <w:numPr>
          <w:ilvl w:val="0"/>
          <w:numId w:val="14"/>
        </w:numPr>
        <w:bidi/>
        <w:spacing w:after="0"/>
        <w:jc w:val="both"/>
        <w:rPr>
          <w:rFonts w:cs="B Nazanin"/>
        </w:rPr>
      </w:pPr>
      <w:r w:rsidRPr="000F0A90">
        <w:rPr>
          <w:rFonts w:cs="B Nazanin"/>
          <w:rtl/>
        </w:rPr>
        <w:t>بازدید میدانی از تمام طرح های تملک دارائی های سرمایه ای</w:t>
      </w:r>
    </w:p>
    <w:p w14:paraId="44C8C38A" w14:textId="35642F10" w:rsidR="000F0A90" w:rsidRPr="000F0A90" w:rsidRDefault="000F0A90" w:rsidP="006C1BD5">
      <w:pPr>
        <w:bidi/>
        <w:spacing w:after="0"/>
        <w:ind w:left="720"/>
        <w:jc w:val="both"/>
        <w:rPr>
          <w:rFonts w:cs="B Nazanin"/>
        </w:rPr>
      </w:pPr>
    </w:p>
    <w:p w14:paraId="650263EA" w14:textId="791F131D" w:rsidR="000F0A90" w:rsidRPr="000F0A90" w:rsidRDefault="000F0A90" w:rsidP="000F0A90">
      <w:pPr>
        <w:bidi/>
        <w:spacing w:after="0"/>
        <w:ind w:firstLine="48"/>
        <w:jc w:val="both"/>
        <w:rPr>
          <w:rFonts w:cs="B Nazanin"/>
          <w:rtl/>
        </w:rPr>
      </w:pPr>
    </w:p>
    <w:p w14:paraId="1A88E0FE" w14:textId="77777777" w:rsidR="009724E2" w:rsidRPr="000F0A90" w:rsidRDefault="009724E2" w:rsidP="000F0A90">
      <w:pPr>
        <w:bidi/>
        <w:spacing w:after="0"/>
        <w:jc w:val="both"/>
        <w:rPr>
          <w:rFonts w:cs="B Nazanin"/>
        </w:rPr>
      </w:pPr>
    </w:p>
    <w:sectPr w:rsidR="009724E2" w:rsidRPr="000F0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yekan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25699"/>
    <w:multiLevelType w:val="multilevel"/>
    <w:tmpl w:val="00D657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67F86"/>
    <w:multiLevelType w:val="multilevel"/>
    <w:tmpl w:val="3B1893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C394B"/>
    <w:multiLevelType w:val="multilevel"/>
    <w:tmpl w:val="617417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F3086"/>
    <w:multiLevelType w:val="multilevel"/>
    <w:tmpl w:val="99B07A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3164E"/>
    <w:multiLevelType w:val="hybridMultilevel"/>
    <w:tmpl w:val="DC74E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6225E"/>
    <w:multiLevelType w:val="multilevel"/>
    <w:tmpl w:val="44CCC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5773F"/>
    <w:multiLevelType w:val="multilevel"/>
    <w:tmpl w:val="F6E447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8C1EE1"/>
    <w:multiLevelType w:val="multilevel"/>
    <w:tmpl w:val="CF5A68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2732E"/>
    <w:multiLevelType w:val="multilevel"/>
    <w:tmpl w:val="0F42C6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B56546"/>
    <w:multiLevelType w:val="multilevel"/>
    <w:tmpl w:val="050866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A030BE"/>
    <w:multiLevelType w:val="multilevel"/>
    <w:tmpl w:val="68FAA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912DBC"/>
    <w:multiLevelType w:val="hybridMultilevel"/>
    <w:tmpl w:val="6FAEE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605AE"/>
    <w:multiLevelType w:val="multilevel"/>
    <w:tmpl w:val="1FFC58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662051"/>
    <w:multiLevelType w:val="multilevel"/>
    <w:tmpl w:val="14844E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506570">
    <w:abstractNumId w:val="12"/>
  </w:num>
  <w:num w:numId="2" w16cid:durableId="237131012">
    <w:abstractNumId w:val="5"/>
  </w:num>
  <w:num w:numId="3" w16cid:durableId="777406324">
    <w:abstractNumId w:val="9"/>
  </w:num>
  <w:num w:numId="4" w16cid:durableId="1990865586">
    <w:abstractNumId w:val="13"/>
  </w:num>
  <w:num w:numId="5" w16cid:durableId="1890996244">
    <w:abstractNumId w:val="1"/>
  </w:num>
  <w:num w:numId="6" w16cid:durableId="1431580114">
    <w:abstractNumId w:val="8"/>
  </w:num>
  <w:num w:numId="7" w16cid:durableId="1752385794">
    <w:abstractNumId w:val="0"/>
  </w:num>
  <w:num w:numId="8" w16cid:durableId="96216418">
    <w:abstractNumId w:val="2"/>
  </w:num>
  <w:num w:numId="9" w16cid:durableId="756680607">
    <w:abstractNumId w:val="10"/>
  </w:num>
  <w:num w:numId="10" w16cid:durableId="2052534613">
    <w:abstractNumId w:val="3"/>
  </w:num>
  <w:num w:numId="11" w16cid:durableId="1372143714">
    <w:abstractNumId w:val="7"/>
  </w:num>
  <w:num w:numId="12" w16cid:durableId="338317681">
    <w:abstractNumId w:val="6"/>
  </w:num>
  <w:num w:numId="13" w16cid:durableId="350228961">
    <w:abstractNumId w:val="4"/>
  </w:num>
  <w:num w:numId="14" w16cid:durableId="1244609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90"/>
    <w:rsid w:val="00073374"/>
    <w:rsid w:val="000F0A90"/>
    <w:rsid w:val="002E647E"/>
    <w:rsid w:val="0041457A"/>
    <w:rsid w:val="00564893"/>
    <w:rsid w:val="00576BEB"/>
    <w:rsid w:val="00600DDF"/>
    <w:rsid w:val="006C1BD5"/>
    <w:rsid w:val="008C29E5"/>
    <w:rsid w:val="009724E2"/>
    <w:rsid w:val="00E2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827DE"/>
  <w15:chartTrackingRefBased/>
  <w15:docId w15:val="{E4A76C8C-EB47-48FE-B953-46FF6CC2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A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5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الهه اسدی پور</cp:lastModifiedBy>
  <cp:revision>7</cp:revision>
  <dcterms:created xsi:type="dcterms:W3CDTF">2026-05-08T18:55:00Z</dcterms:created>
  <dcterms:modified xsi:type="dcterms:W3CDTF">2026-05-13T08:49:00Z</dcterms:modified>
</cp:coreProperties>
</file>