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EF185" w14:textId="7AE71AED" w:rsidR="00C43809" w:rsidRPr="00C43809" w:rsidRDefault="00C43809" w:rsidP="00C43809">
      <w:pPr>
        <w:tabs>
          <w:tab w:val="num" w:pos="720"/>
          <w:tab w:val="num" w:pos="900"/>
        </w:tabs>
        <w:spacing w:after="0"/>
        <w:ind w:left="900" w:hanging="360"/>
        <w:jc w:val="both"/>
        <w:rPr>
          <w:sz w:val="28"/>
          <w:szCs w:val="28"/>
        </w:rPr>
      </w:pPr>
      <w:r w:rsidRPr="00C43809">
        <w:rPr>
          <w:rFonts w:hint="cs"/>
          <w:sz w:val="28"/>
          <w:szCs w:val="28"/>
          <w:rtl/>
        </w:rPr>
        <w:t xml:space="preserve">شرح وظایف </w:t>
      </w:r>
      <w:r w:rsidRPr="00C43809">
        <w:rPr>
          <w:rFonts w:hint="cs"/>
          <w:sz w:val="28"/>
          <w:szCs w:val="28"/>
          <w:rtl/>
        </w:rPr>
        <w:t>کارشناس بودجه و محاسبات</w:t>
      </w:r>
    </w:p>
    <w:p w14:paraId="7C069FEF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left="630"/>
        <w:jc w:val="both"/>
      </w:pPr>
      <w:r w:rsidRPr="00C43809">
        <w:rPr>
          <w:rtl/>
          <w:lang w:bidi="ar-SA"/>
        </w:rPr>
        <w:t>عهده‌داری مسئولیت دبیرخانه کمیته مدیریت نقدینگی دانشگاه شامل: تهیه و تدوین دستور جلسات، هماهنگی و برگزاری جلسات، تنظیم و ابلاغ صورتجلسات و پیگیری مستمر اجرای مصوبات تا حصول نتیجه</w:t>
      </w:r>
      <w:r w:rsidRPr="00C43809">
        <w:t>.</w:t>
      </w:r>
    </w:p>
    <w:p w14:paraId="25328857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left="630" w:hanging="270"/>
        <w:jc w:val="both"/>
      </w:pPr>
      <w:r w:rsidRPr="00C43809">
        <w:rPr>
          <w:rtl/>
          <w:lang w:bidi="ar-SA"/>
        </w:rPr>
        <w:t>پیگیری، نظارت و کنترل اعتبارات مربوط به مراقبین سلامت و طرح‌های ماندگاری و مقیمی پزشکان متخصص در چارچوب ضوابط و مقررات مربوطه</w:t>
      </w:r>
      <w:r w:rsidRPr="00C43809">
        <w:t>.</w:t>
      </w:r>
    </w:p>
    <w:p w14:paraId="1EA53678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hanging="630"/>
        <w:jc w:val="both"/>
      </w:pPr>
      <w:r w:rsidRPr="00C43809">
        <w:rPr>
          <w:rtl/>
          <w:lang w:bidi="ar-SA"/>
        </w:rPr>
        <w:t>بررسی، تحلیل و نظارت بر تعدیلات مالی شرکت‌های طرف قرارداد و پیگیری تأمین منابع مالی مورد نیاز در این خصوص</w:t>
      </w:r>
      <w:r w:rsidRPr="00C43809">
        <w:t>.</w:t>
      </w:r>
    </w:p>
    <w:p w14:paraId="43274A4C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hanging="630"/>
        <w:jc w:val="both"/>
      </w:pPr>
      <w:r w:rsidRPr="00C43809">
        <w:rPr>
          <w:rtl/>
          <w:lang w:bidi="ar-SA"/>
        </w:rPr>
        <w:t>پیگیری و نظارت بر اعتبارات رفاهی و اجرای مصوبات کمیته رفاهی در چارچوب قوانین و مقررات جاری</w:t>
      </w:r>
      <w:r w:rsidRPr="00C43809">
        <w:t>.</w:t>
      </w:r>
    </w:p>
    <w:p w14:paraId="555A21FF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hanging="630"/>
        <w:jc w:val="both"/>
      </w:pPr>
      <w:r w:rsidRPr="00C43809">
        <w:rPr>
          <w:rtl/>
          <w:lang w:bidi="ar-SA"/>
        </w:rPr>
        <w:t>همکاری مؤثر در فرآیند تهیه و تنظیم لایحه بودجه سالانه دانشگاه</w:t>
      </w:r>
      <w:r w:rsidRPr="00C43809">
        <w:t>.</w:t>
      </w:r>
    </w:p>
    <w:p w14:paraId="7DD70C0C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hanging="630"/>
        <w:jc w:val="both"/>
      </w:pPr>
      <w:r w:rsidRPr="00C43809">
        <w:rPr>
          <w:rtl/>
          <w:lang w:bidi="ar-SA"/>
        </w:rPr>
        <w:t>همکاری در فرآیند تدوین و تنظیم بودجه تفصیلی سالانه دانشگاه</w:t>
      </w:r>
      <w:r w:rsidRPr="00C43809">
        <w:t>.</w:t>
      </w:r>
    </w:p>
    <w:p w14:paraId="3DF63573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hanging="630"/>
        <w:jc w:val="both"/>
      </w:pPr>
      <w:r w:rsidRPr="00C43809">
        <w:rPr>
          <w:rtl/>
          <w:lang w:bidi="ar-SA"/>
        </w:rPr>
        <w:t>پیگیری و هماهنگی امور مرتبط با شورای هماهنگی دستگاه‌های نظارتی استان</w:t>
      </w:r>
      <w:r w:rsidRPr="00C43809">
        <w:t>.</w:t>
      </w:r>
    </w:p>
    <w:p w14:paraId="296D57D1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hanging="630"/>
        <w:jc w:val="both"/>
      </w:pPr>
      <w:r w:rsidRPr="00C43809">
        <w:rPr>
          <w:rtl/>
          <w:lang w:bidi="ar-SA"/>
        </w:rPr>
        <w:t>تنظیم تفاهم‌نامه بودجه‌ای معاونت توسعه مدیریت و منابع و نظارت بر حسن اجرای مفاد آن</w:t>
      </w:r>
      <w:r w:rsidRPr="00C43809">
        <w:t>.</w:t>
      </w:r>
    </w:p>
    <w:p w14:paraId="62CEBB00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left="720" w:hanging="450"/>
        <w:jc w:val="both"/>
      </w:pPr>
      <w:r w:rsidRPr="00C43809">
        <w:rPr>
          <w:rtl/>
          <w:lang w:bidi="ar-SA"/>
        </w:rPr>
        <w:t>پیگیری اجرای مصوبات جلسات حوزه ریاست و شورای مدیران معاونت توسعه مدیریت و منابع و ارائه گزارش پیشرفت اقدامات</w:t>
      </w:r>
      <w:r w:rsidRPr="00C43809">
        <w:t>.</w:t>
      </w:r>
    </w:p>
    <w:p w14:paraId="2FE8D32E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hanging="630"/>
        <w:jc w:val="both"/>
      </w:pPr>
      <w:r w:rsidRPr="00C43809">
        <w:rPr>
          <w:rtl/>
          <w:lang w:bidi="ar-SA"/>
        </w:rPr>
        <w:t>عهده‌داری مسئولیت دبیرخانه کمیته دفاتر خدمات سلامت</w:t>
      </w:r>
      <w:r w:rsidRPr="00C43809">
        <w:t>.</w:t>
      </w:r>
    </w:p>
    <w:p w14:paraId="11FA5FEF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left="540" w:hanging="270"/>
        <w:jc w:val="both"/>
      </w:pPr>
      <w:r w:rsidRPr="00C43809">
        <w:rPr>
          <w:rtl/>
          <w:lang w:bidi="ar-SA"/>
        </w:rPr>
        <w:t>همکاری و تعامل سازنده با مجمع نمایندگان محترم مجلس شورای اسلامی استان و پیگیری امور مرتبط در چارچوب وظایف سازمانی</w:t>
      </w:r>
      <w:r w:rsidRPr="00C43809">
        <w:t>.</w:t>
      </w:r>
    </w:p>
    <w:p w14:paraId="4D3F0D98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hanging="630"/>
        <w:jc w:val="both"/>
      </w:pPr>
      <w:r w:rsidRPr="00C43809">
        <w:rPr>
          <w:rtl/>
          <w:lang w:bidi="ar-SA"/>
        </w:rPr>
        <w:t>رسیدگی و پیگیری امور مربوط به نقل و انتقالات برون‌سازمانی کارکنان وفق ضوابط و مقررات مربوطه</w:t>
      </w:r>
      <w:r w:rsidRPr="00C43809">
        <w:t>.</w:t>
      </w:r>
    </w:p>
    <w:p w14:paraId="06F95BC9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hanging="630"/>
        <w:jc w:val="both"/>
      </w:pPr>
      <w:r w:rsidRPr="00C43809">
        <w:rPr>
          <w:rtl/>
          <w:lang w:bidi="ar-SA"/>
        </w:rPr>
        <w:t>ارائه پیشنهادها و راهکارهای اجرایی در راستای بهبود نظام بودجه‌ریزی مبتنی بر عملکرد</w:t>
      </w:r>
      <w:r w:rsidRPr="00C43809">
        <w:t>.</w:t>
      </w:r>
    </w:p>
    <w:p w14:paraId="2742E026" w14:textId="77777777" w:rsidR="00C43809" w:rsidRPr="00C43809" w:rsidRDefault="00C43809" w:rsidP="00C43809">
      <w:pPr>
        <w:numPr>
          <w:ilvl w:val="0"/>
          <w:numId w:val="2"/>
        </w:numPr>
        <w:tabs>
          <w:tab w:val="clear" w:pos="900"/>
          <w:tab w:val="num" w:pos="450"/>
          <w:tab w:val="right" w:pos="630"/>
          <w:tab w:val="num" w:pos="720"/>
        </w:tabs>
        <w:spacing w:after="0"/>
        <w:ind w:hanging="630"/>
        <w:jc w:val="both"/>
      </w:pPr>
      <w:r w:rsidRPr="00C43809">
        <w:rPr>
          <w:rtl/>
          <w:lang w:bidi="ar-SA"/>
        </w:rPr>
        <w:t>مشارکت در بهینه‌سازی فرآیندهای مالی و بودجه‌ای از طریق بهره‌گیری از سامانه‌های اطلاعاتی و تحلیل داده‌های عملکردی</w:t>
      </w:r>
      <w:r w:rsidRPr="00C43809">
        <w:t>.</w:t>
      </w:r>
    </w:p>
    <w:p w14:paraId="695FD36F" w14:textId="77777777" w:rsidR="00E73915" w:rsidRPr="00C43809" w:rsidRDefault="00E73915" w:rsidP="00C43809">
      <w:pPr>
        <w:tabs>
          <w:tab w:val="num" w:pos="450"/>
          <w:tab w:val="right" w:pos="630"/>
        </w:tabs>
        <w:ind w:hanging="630"/>
        <w:jc w:val="both"/>
      </w:pPr>
    </w:p>
    <w:sectPr w:rsidR="00E73915" w:rsidRPr="00C43809" w:rsidSect="00C43809">
      <w:pgSz w:w="12240" w:h="15840"/>
      <w:pgMar w:top="1440" w:right="144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EE369A"/>
    <w:multiLevelType w:val="multilevel"/>
    <w:tmpl w:val="693CB56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theme="minorBidi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A2665C"/>
    <w:multiLevelType w:val="multilevel"/>
    <w:tmpl w:val="9A32FB5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7979128">
    <w:abstractNumId w:val="0"/>
  </w:num>
  <w:num w:numId="2" w16cid:durableId="705525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09"/>
    <w:rsid w:val="004E5D29"/>
    <w:rsid w:val="00576BEB"/>
    <w:rsid w:val="00C43809"/>
    <w:rsid w:val="00E7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75382"/>
  <w15:chartTrackingRefBased/>
  <w15:docId w15:val="{01759377-2C9C-460A-AE64-496968F1D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43809"/>
    <w:pPr>
      <w:bidi/>
      <w:spacing w:after="200" w:line="276" w:lineRule="auto"/>
      <w:jc w:val="lowKashida"/>
    </w:pPr>
    <w:rPr>
      <w:rFonts w:ascii="Calibri" w:hAnsi="Calibri" w:cs="B Nazanin"/>
      <w:spacing w:val="-5"/>
      <w:kern w:val="0"/>
      <w:sz w:val="26"/>
      <w:szCs w:val="26"/>
      <w:lang w:bidi="fa-I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الهه اسدی پور</dc:creator>
  <cp:keywords/>
  <dc:description/>
  <cp:lastModifiedBy>الهه اسدی پور</cp:lastModifiedBy>
  <cp:revision>1</cp:revision>
  <dcterms:created xsi:type="dcterms:W3CDTF">2026-05-13T09:48:00Z</dcterms:created>
  <dcterms:modified xsi:type="dcterms:W3CDTF">2026-05-13T09:51:00Z</dcterms:modified>
</cp:coreProperties>
</file>