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671D63" w14:textId="63D6701A" w:rsidR="003C6C6C" w:rsidRPr="00621E90" w:rsidRDefault="00621E90" w:rsidP="003C6C6C">
      <w:pPr>
        <w:bidi/>
        <w:ind w:left="1080" w:hanging="360"/>
        <w:jc w:val="both"/>
        <w:rPr>
          <w:b/>
          <w:bCs/>
          <w:sz w:val="26"/>
          <w:szCs w:val="28"/>
          <w:rtl/>
          <w:lang w:bidi="fa-IR"/>
        </w:rPr>
      </w:pPr>
      <w:r w:rsidRPr="00621E90">
        <w:rPr>
          <w:rFonts w:ascii="byekan" w:hAnsi="byekan" w:cs="B Nazanin" w:hint="cs"/>
          <w:b/>
          <w:bCs/>
          <w:color w:val="000000"/>
          <w:sz w:val="26"/>
          <w:szCs w:val="28"/>
          <w:bdr w:val="none" w:sz="0" w:space="0" w:color="auto" w:frame="1"/>
          <w:rtl/>
        </w:rPr>
        <w:t xml:space="preserve">شرح وظایف </w:t>
      </w:r>
      <w:r w:rsidRPr="00621E90">
        <w:rPr>
          <w:rFonts w:ascii="byekan" w:hAnsi="byekan" w:cs="B Nazanin"/>
          <w:b/>
          <w:bCs/>
          <w:color w:val="000000"/>
          <w:sz w:val="26"/>
          <w:szCs w:val="28"/>
          <w:bdr w:val="none" w:sz="0" w:space="0" w:color="auto" w:frame="1"/>
          <w:rtl/>
        </w:rPr>
        <w:t>کارشناس اعتبارات جاری</w:t>
      </w:r>
      <w:r w:rsidRPr="00621E90">
        <w:rPr>
          <w:rFonts w:ascii="byekan" w:hAnsi="byekan" w:cs="B Nazanin" w:hint="cs"/>
          <w:b/>
          <w:bCs/>
          <w:color w:val="000000"/>
          <w:sz w:val="26"/>
          <w:szCs w:val="28"/>
          <w:bdr w:val="none" w:sz="0" w:space="0" w:color="auto" w:frame="1"/>
          <w:rtl/>
        </w:rPr>
        <w:t xml:space="preserve"> و حوزه آموزش</w:t>
      </w:r>
      <w:r w:rsidR="00C4334E">
        <w:rPr>
          <w:rFonts w:ascii="byekan" w:hAnsi="byekan" w:cs="B Nazanin" w:hint="cs"/>
          <w:b/>
          <w:bCs/>
          <w:color w:val="000000"/>
          <w:sz w:val="26"/>
          <w:szCs w:val="28"/>
          <w:bdr w:val="none" w:sz="0" w:space="0" w:color="auto" w:frame="1"/>
          <w:rtl/>
          <w:lang w:bidi="fa-IR"/>
        </w:rPr>
        <w:t>،</w:t>
      </w:r>
      <w:r w:rsidRPr="00621E90">
        <w:rPr>
          <w:rFonts w:ascii="byekan" w:hAnsi="byekan" w:cs="B Nazanin" w:hint="cs"/>
          <w:b/>
          <w:bCs/>
          <w:color w:val="000000"/>
          <w:sz w:val="26"/>
          <w:szCs w:val="28"/>
          <w:bdr w:val="none" w:sz="0" w:space="0" w:color="auto" w:frame="1"/>
          <w:rtl/>
        </w:rPr>
        <w:t xml:space="preserve"> دانشجویی</w:t>
      </w:r>
      <w:r w:rsidR="00C4334E">
        <w:rPr>
          <w:rFonts w:ascii="byekan" w:hAnsi="byekan" w:cs="B Nazanin" w:hint="cs"/>
          <w:b/>
          <w:bCs/>
          <w:color w:val="000000"/>
          <w:sz w:val="26"/>
          <w:szCs w:val="28"/>
          <w:bdr w:val="none" w:sz="0" w:space="0" w:color="auto" w:frame="1"/>
          <w:rtl/>
        </w:rPr>
        <w:t xml:space="preserve"> و پژوهش</w:t>
      </w:r>
    </w:p>
    <w:p w14:paraId="7B14FF07" w14:textId="03B4516E" w:rsidR="003C6C6C" w:rsidRDefault="003C6C6C" w:rsidP="00E74B7E">
      <w:pPr>
        <w:numPr>
          <w:ilvl w:val="0"/>
          <w:numId w:val="11"/>
        </w:numPr>
        <w:bidi/>
        <w:spacing w:after="0"/>
        <w:jc w:val="both"/>
        <w:rPr>
          <w:rFonts w:cs="B Nazanin"/>
        </w:rPr>
      </w:pPr>
      <w:r w:rsidRPr="003C6C6C">
        <w:rPr>
          <w:rFonts w:cs="B Nazanin"/>
          <w:rtl/>
        </w:rPr>
        <w:t>ثبت اطلاعات تخصيص جاري در سامانه روزآمد (تعهدي)</w:t>
      </w:r>
    </w:p>
    <w:p w14:paraId="4368CBC8" w14:textId="2BD4D568" w:rsidR="00621E90" w:rsidRPr="00FC43D9" w:rsidRDefault="00621E90" w:rsidP="00E74B7E">
      <w:pPr>
        <w:numPr>
          <w:ilvl w:val="0"/>
          <w:numId w:val="11"/>
        </w:numPr>
        <w:tabs>
          <w:tab w:val="right" w:pos="630"/>
        </w:tabs>
        <w:bidi/>
        <w:spacing w:after="0"/>
        <w:jc w:val="both"/>
        <w:rPr>
          <w:rFonts w:cs="B Nazanin"/>
          <w:sz w:val="26"/>
          <w:szCs w:val="26"/>
        </w:rPr>
      </w:pPr>
      <w:r w:rsidRPr="007752C0">
        <w:rPr>
          <w:rFonts w:cs="B Nazanin"/>
          <w:sz w:val="26"/>
          <w:szCs w:val="26"/>
          <w:rtl/>
        </w:rPr>
        <w:t xml:space="preserve">تخصیص اعتبارات به واحدهای </w:t>
      </w:r>
      <w:r>
        <w:rPr>
          <w:rFonts w:cs="B Nazanin" w:hint="cs"/>
          <w:sz w:val="26"/>
          <w:szCs w:val="26"/>
          <w:rtl/>
        </w:rPr>
        <w:t>آموزش،دانشجویی و پژوهش</w:t>
      </w:r>
      <w:r w:rsidRPr="007752C0">
        <w:rPr>
          <w:rFonts w:cs="B Nazanin" w:hint="cs"/>
          <w:sz w:val="26"/>
          <w:szCs w:val="26"/>
          <w:rtl/>
        </w:rPr>
        <w:t xml:space="preserve"> </w:t>
      </w:r>
      <w:r w:rsidRPr="007752C0">
        <w:rPr>
          <w:rFonts w:cs="B Nazanin"/>
          <w:sz w:val="26"/>
          <w:szCs w:val="26"/>
          <w:rtl/>
        </w:rPr>
        <w:t>دانشگاه</w:t>
      </w:r>
    </w:p>
    <w:p w14:paraId="61944F3D" w14:textId="35E62196" w:rsidR="003C6C6C" w:rsidRPr="003C6C6C" w:rsidRDefault="003C6C6C" w:rsidP="00E74B7E">
      <w:pPr>
        <w:numPr>
          <w:ilvl w:val="0"/>
          <w:numId w:val="11"/>
        </w:numPr>
        <w:bidi/>
        <w:spacing w:after="0"/>
        <w:jc w:val="both"/>
        <w:rPr>
          <w:rFonts w:cs="B Nazanin"/>
        </w:rPr>
      </w:pPr>
      <w:r w:rsidRPr="003C6C6C">
        <w:rPr>
          <w:rFonts w:cs="B Nazanin"/>
          <w:rtl/>
        </w:rPr>
        <w:t>تهیه و روزآمد</w:t>
      </w:r>
      <w:r w:rsidR="00621E90">
        <w:rPr>
          <w:rFonts w:cs="B Nazanin" w:hint="cs"/>
          <w:rtl/>
        </w:rPr>
        <w:t xml:space="preserve"> </w:t>
      </w:r>
      <w:r w:rsidRPr="003C6C6C">
        <w:rPr>
          <w:rFonts w:cs="B Nazanin"/>
          <w:rtl/>
        </w:rPr>
        <w:softHyphen/>
        <w:t>نمودن اطلاعات مربوط به تعداد پرسنل رسمي، پيماني، ضريب</w:t>
      </w:r>
      <w:r w:rsidRPr="003C6C6C">
        <w:rPr>
          <w:rFonts w:ascii="Calibri" w:hAnsi="Calibri" w:cs="Calibri" w:hint="cs"/>
          <w:rtl/>
        </w:rPr>
        <w:t> </w:t>
      </w:r>
      <w:r w:rsidRPr="003C6C6C">
        <w:rPr>
          <w:rFonts w:cs="B Nazanin"/>
        </w:rPr>
        <w:t>k</w:t>
      </w:r>
      <w:r w:rsidRPr="003C6C6C">
        <w:rPr>
          <w:rFonts w:cs="B Nazanin"/>
          <w:rtl/>
        </w:rPr>
        <w:t xml:space="preserve">، هيات علمي و دانشجو </w:t>
      </w:r>
    </w:p>
    <w:p w14:paraId="1CE27451" w14:textId="02A603A2" w:rsidR="003C6C6C" w:rsidRPr="003C6C6C" w:rsidRDefault="003C6C6C" w:rsidP="00E74B7E">
      <w:pPr>
        <w:numPr>
          <w:ilvl w:val="0"/>
          <w:numId w:val="11"/>
        </w:numPr>
        <w:bidi/>
        <w:spacing w:after="0"/>
        <w:jc w:val="both"/>
        <w:rPr>
          <w:rFonts w:cs="B Nazanin"/>
        </w:rPr>
      </w:pPr>
      <w:r w:rsidRPr="003C6C6C">
        <w:rPr>
          <w:rFonts w:cs="B Nazanin"/>
          <w:rtl/>
        </w:rPr>
        <w:t xml:space="preserve">تهیه اطلاعات مربوط به پرسنل قراردادي تبصره </w:t>
      </w:r>
      <w:r w:rsidR="00621E90">
        <w:rPr>
          <w:rFonts w:cs="B Nazanin" w:hint="cs"/>
          <w:rtl/>
        </w:rPr>
        <w:t>3 و 4</w:t>
      </w:r>
    </w:p>
    <w:p w14:paraId="53AF824E" w14:textId="63423C55" w:rsidR="003C6C6C" w:rsidRPr="003C6C6C" w:rsidRDefault="003C6C6C" w:rsidP="00E74B7E">
      <w:pPr>
        <w:numPr>
          <w:ilvl w:val="0"/>
          <w:numId w:val="11"/>
        </w:numPr>
        <w:bidi/>
        <w:spacing w:after="0"/>
        <w:jc w:val="both"/>
        <w:rPr>
          <w:rFonts w:cs="B Nazanin"/>
        </w:rPr>
      </w:pPr>
      <w:r w:rsidRPr="003C6C6C">
        <w:rPr>
          <w:rFonts w:cs="B Nazanin"/>
          <w:rtl/>
        </w:rPr>
        <w:t>تهیه اطلاعات مربوط به اينترن</w:t>
      </w:r>
      <w:r w:rsidRPr="003C6C6C">
        <w:rPr>
          <w:rFonts w:cs="B Nazanin"/>
          <w:rtl/>
        </w:rPr>
        <w:softHyphen/>
        <w:t>ها، رزيدنت</w:t>
      </w:r>
      <w:r w:rsidRPr="003C6C6C">
        <w:rPr>
          <w:rFonts w:cs="B Nazanin"/>
          <w:rtl/>
        </w:rPr>
        <w:softHyphen/>
        <w:t>ها و</w:t>
      </w:r>
      <w:r w:rsidR="00621E90">
        <w:rPr>
          <w:rFonts w:cs="B Nazanin" w:hint="cs"/>
          <w:rtl/>
        </w:rPr>
        <w:t xml:space="preserve"> دانشجویان</w:t>
      </w:r>
      <w:r w:rsidRPr="003C6C6C">
        <w:rPr>
          <w:rFonts w:cs="B Nazanin"/>
        </w:rPr>
        <w:t> </w:t>
      </w:r>
      <w:r w:rsidR="00621E90">
        <w:rPr>
          <w:rFonts w:cs="B Nazanin" w:hint="cs"/>
          <w:rtl/>
        </w:rPr>
        <w:t xml:space="preserve"> </w:t>
      </w:r>
      <w:r w:rsidR="00621E90" w:rsidRPr="003C6C6C">
        <w:rPr>
          <w:rFonts w:cs="B Nazanin"/>
        </w:rPr>
        <w:t>PhD</w:t>
      </w:r>
      <w:r w:rsidRPr="003C6C6C">
        <w:rPr>
          <w:rFonts w:ascii="Calibri" w:hAnsi="Calibri" w:cs="Calibri" w:hint="cs"/>
          <w:rtl/>
        </w:rPr>
        <w:t> </w:t>
      </w:r>
    </w:p>
    <w:p w14:paraId="125C8F7C" w14:textId="2BA9B623" w:rsidR="003C6C6C" w:rsidRPr="003C6C6C" w:rsidRDefault="003C6C6C" w:rsidP="00E74B7E">
      <w:pPr>
        <w:numPr>
          <w:ilvl w:val="0"/>
          <w:numId w:val="11"/>
        </w:numPr>
        <w:bidi/>
        <w:spacing w:after="0"/>
        <w:jc w:val="both"/>
        <w:rPr>
          <w:rFonts w:cs="B Nazanin"/>
        </w:rPr>
      </w:pPr>
      <w:r w:rsidRPr="003C6C6C">
        <w:rPr>
          <w:rFonts w:cs="B Nazanin"/>
          <w:rtl/>
        </w:rPr>
        <w:t>تهیه اطلاعات مربوط به حق محروميت از مطب پزشكان</w:t>
      </w:r>
    </w:p>
    <w:p w14:paraId="7E95555C" w14:textId="4C7C2B17" w:rsidR="003C6C6C" w:rsidRPr="003C6C6C" w:rsidRDefault="003C6C6C" w:rsidP="00E74B7E">
      <w:pPr>
        <w:numPr>
          <w:ilvl w:val="0"/>
          <w:numId w:val="11"/>
        </w:numPr>
        <w:bidi/>
        <w:spacing w:after="0"/>
        <w:jc w:val="both"/>
        <w:rPr>
          <w:rFonts w:cs="B Nazanin"/>
        </w:rPr>
      </w:pPr>
      <w:r w:rsidRPr="003C6C6C">
        <w:rPr>
          <w:rFonts w:cs="B Nazanin"/>
          <w:rtl/>
        </w:rPr>
        <w:t xml:space="preserve">تهیه اطلاعات مربوط به حق مسكن و حق لباس </w:t>
      </w:r>
    </w:p>
    <w:p w14:paraId="785BA698" w14:textId="47135A4E" w:rsidR="003C6C6C" w:rsidRPr="003C6C6C" w:rsidRDefault="003C6C6C" w:rsidP="00E74B7E">
      <w:pPr>
        <w:numPr>
          <w:ilvl w:val="0"/>
          <w:numId w:val="11"/>
        </w:numPr>
        <w:bidi/>
        <w:spacing w:after="0"/>
        <w:jc w:val="both"/>
        <w:rPr>
          <w:rFonts w:cs="B Nazanin"/>
        </w:rPr>
      </w:pPr>
      <w:r w:rsidRPr="003C6C6C">
        <w:rPr>
          <w:rFonts w:cs="B Nazanin"/>
          <w:rtl/>
        </w:rPr>
        <w:t>تهیه اطلاعات مربوط به حق</w:t>
      </w:r>
      <w:r w:rsidRPr="003C6C6C">
        <w:rPr>
          <w:rFonts w:cs="B Nazanin"/>
        </w:rPr>
        <w:softHyphen/>
      </w:r>
      <w:r w:rsidRPr="003C6C6C">
        <w:rPr>
          <w:rFonts w:cs="B Nazanin"/>
          <w:rtl/>
        </w:rPr>
        <w:t>التدريس و فول تایمی (تمام وقت جغرافیائی) به صورت جداگانه</w:t>
      </w:r>
    </w:p>
    <w:p w14:paraId="1B4D452B" w14:textId="68ACA82F" w:rsidR="003C6C6C" w:rsidRPr="003C6C6C" w:rsidRDefault="003C6C6C" w:rsidP="00E74B7E">
      <w:pPr>
        <w:numPr>
          <w:ilvl w:val="0"/>
          <w:numId w:val="11"/>
        </w:numPr>
        <w:bidi/>
        <w:spacing w:after="0"/>
        <w:jc w:val="both"/>
        <w:rPr>
          <w:rFonts w:cs="B Nazanin"/>
        </w:rPr>
      </w:pPr>
      <w:r w:rsidRPr="003C6C6C">
        <w:rPr>
          <w:rFonts w:cs="B Nazanin"/>
          <w:rtl/>
        </w:rPr>
        <w:t>ثبت محل تامین اعتبار هزینه</w:t>
      </w:r>
      <w:r w:rsidRPr="003C6C6C">
        <w:rPr>
          <w:rFonts w:cs="B Nazanin"/>
          <w:rtl/>
        </w:rPr>
        <w:softHyphen/>
      </w:r>
      <w:r w:rsidRPr="003C6C6C">
        <w:rPr>
          <w:rFonts w:ascii="Calibri" w:hAnsi="Calibri" w:cs="Calibri" w:hint="cs"/>
          <w:rtl/>
        </w:rPr>
        <w:t> </w:t>
      </w:r>
      <w:r w:rsidRPr="003C6C6C">
        <w:rPr>
          <w:rFonts w:cs="B Nazanin" w:hint="cs"/>
          <w:rtl/>
        </w:rPr>
        <w:t>های</w:t>
      </w:r>
      <w:r w:rsidRPr="003C6C6C">
        <w:rPr>
          <w:rFonts w:cs="B Nazanin"/>
          <w:rtl/>
        </w:rPr>
        <w:t xml:space="preserve"> </w:t>
      </w:r>
      <w:r w:rsidRPr="003C6C6C">
        <w:rPr>
          <w:rFonts w:cs="B Nazanin" w:hint="cs"/>
          <w:rtl/>
        </w:rPr>
        <w:t>ثبت</w:t>
      </w:r>
      <w:r w:rsidRPr="003C6C6C">
        <w:rPr>
          <w:rFonts w:cs="B Nazanin"/>
          <w:rtl/>
        </w:rPr>
        <w:softHyphen/>
        <w:t xml:space="preserve"> </w:t>
      </w:r>
      <w:r w:rsidRPr="003C6C6C">
        <w:rPr>
          <w:rFonts w:cs="B Nazanin" w:hint="cs"/>
          <w:rtl/>
        </w:rPr>
        <w:t>شده</w:t>
      </w:r>
    </w:p>
    <w:p w14:paraId="7E635065" w14:textId="1CF438D5" w:rsidR="003C6C6C" w:rsidRDefault="009216A8" w:rsidP="00E74B7E">
      <w:pPr>
        <w:numPr>
          <w:ilvl w:val="0"/>
          <w:numId w:val="11"/>
        </w:numPr>
        <w:bidi/>
        <w:spacing w:after="0"/>
        <w:jc w:val="both"/>
        <w:rPr>
          <w:rFonts w:cs="B Nazanin"/>
        </w:rPr>
      </w:pPr>
      <w:r>
        <w:rPr>
          <w:rFonts w:cs="B Nazanin" w:hint="cs"/>
          <w:rtl/>
        </w:rPr>
        <w:t xml:space="preserve">ارائه اطلاعات جهت </w:t>
      </w:r>
      <w:r w:rsidR="003C6C6C" w:rsidRPr="003C6C6C">
        <w:rPr>
          <w:rFonts w:cs="B Nazanin"/>
          <w:rtl/>
        </w:rPr>
        <w:t>تنظیم موافقت</w:t>
      </w:r>
      <w:r w:rsidR="003C6C6C" w:rsidRPr="003C6C6C">
        <w:rPr>
          <w:rFonts w:cs="B Nazanin"/>
          <w:rtl/>
        </w:rPr>
        <w:softHyphen/>
        <w:t>نامه ها</w:t>
      </w:r>
      <w:r w:rsidR="00EB066E">
        <w:rPr>
          <w:rFonts w:cs="B Nazanin" w:hint="cs"/>
          <w:rtl/>
        </w:rPr>
        <w:t>، لایحه، بودجه تفصیلی و اصلاحیه</w:t>
      </w:r>
    </w:p>
    <w:p w14:paraId="1269D9B8" w14:textId="097B68BD" w:rsidR="009216A8" w:rsidRDefault="009216A8" w:rsidP="00E74B7E">
      <w:pPr>
        <w:numPr>
          <w:ilvl w:val="0"/>
          <w:numId w:val="11"/>
        </w:numPr>
        <w:bidi/>
        <w:spacing w:after="0"/>
        <w:jc w:val="both"/>
        <w:rPr>
          <w:rFonts w:cs="B Nazanin"/>
        </w:rPr>
      </w:pPr>
      <w:r>
        <w:rPr>
          <w:rFonts w:cs="B Nazanin" w:hint="cs"/>
          <w:rtl/>
        </w:rPr>
        <w:t>تنظیم و تکمیل تفاهم نامه های واحد های آموزشی، دانشجویی و پژووهشی</w:t>
      </w:r>
    </w:p>
    <w:p w14:paraId="04D7843B" w14:textId="77777777" w:rsidR="00621E90" w:rsidRPr="007752C0" w:rsidRDefault="00621E90" w:rsidP="00E74B7E">
      <w:pPr>
        <w:numPr>
          <w:ilvl w:val="0"/>
          <w:numId w:val="11"/>
        </w:numPr>
        <w:shd w:val="clear" w:color="auto" w:fill="FFFFFF"/>
        <w:tabs>
          <w:tab w:val="right" w:pos="630"/>
        </w:tabs>
        <w:bidi/>
        <w:spacing w:beforeAutospacing="1" w:after="0" w:line="240" w:lineRule="auto"/>
        <w:jc w:val="both"/>
        <w:rPr>
          <w:rFonts w:ascii="Tahoma" w:eastAsia="Times New Roman" w:hAnsi="Tahoma" w:cs="B Nazanin"/>
          <w:color w:val="000000"/>
          <w:kern w:val="0"/>
          <w:sz w:val="26"/>
          <w:szCs w:val="26"/>
          <w:rtl/>
          <w14:ligatures w14:val="none"/>
        </w:rPr>
      </w:pPr>
      <w:r w:rsidRPr="007752C0">
        <w:rPr>
          <w:rFonts w:ascii="byekan" w:eastAsia="Times New Roman" w:hAnsi="byekan" w:cs="B Nazanin" w:hint="cs"/>
          <w:color w:val="000000"/>
          <w:kern w:val="0"/>
          <w:sz w:val="26"/>
          <w:szCs w:val="26"/>
          <w:bdr w:val="none" w:sz="0" w:space="0" w:color="auto" w:frame="1"/>
          <w:rtl/>
          <w14:ligatures w14:val="none"/>
        </w:rPr>
        <w:t>پایش امور مرتبط با اضافه کار واحدها</w:t>
      </w:r>
    </w:p>
    <w:p w14:paraId="5CCB786B" w14:textId="77777777" w:rsidR="00621E90" w:rsidRPr="003C6C6C" w:rsidRDefault="00621E90" w:rsidP="00621E90">
      <w:pPr>
        <w:bidi/>
        <w:ind w:left="1080"/>
        <w:jc w:val="both"/>
        <w:rPr>
          <w:rFonts w:cs="B Nazanin"/>
        </w:rPr>
      </w:pPr>
    </w:p>
    <w:p w14:paraId="7757C252" w14:textId="77777777" w:rsidR="009724E2" w:rsidRDefault="009724E2" w:rsidP="003C6C6C">
      <w:pPr>
        <w:bidi/>
      </w:pPr>
    </w:p>
    <w:sectPr w:rsidR="009724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byekan">
    <w:altName w:val="Cambria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E5618"/>
    <w:multiLevelType w:val="hybridMultilevel"/>
    <w:tmpl w:val="621C20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682348"/>
    <w:multiLevelType w:val="multilevel"/>
    <w:tmpl w:val="9398D9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7A0655"/>
    <w:multiLevelType w:val="multilevel"/>
    <w:tmpl w:val="2BE096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B868EA"/>
    <w:multiLevelType w:val="multilevel"/>
    <w:tmpl w:val="2D300A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5C0D5C"/>
    <w:multiLevelType w:val="multilevel"/>
    <w:tmpl w:val="627A57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BB62F6"/>
    <w:multiLevelType w:val="hybridMultilevel"/>
    <w:tmpl w:val="4B80CA7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8EE7C70"/>
    <w:multiLevelType w:val="multilevel"/>
    <w:tmpl w:val="53E83D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A501F8"/>
    <w:multiLevelType w:val="multilevel"/>
    <w:tmpl w:val="907697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E2125E"/>
    <w:multiLevelType w:val="multilevel"/>
    <w:tmpl w:val="9EC0B9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4B57ED"/>
    <w:multiLevelType w:val="multilevel"/>
    <w:tmpl w:val="DA72F8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DE04F8"/>
    <w:multiLevelType w:val="multilevel"/>
    <w:tmpl w:val="9B8CE7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DA68E0"/>
    <w:multiLevelType w:val="hybridMultilevel"/>
    <w:tmpl w:val="DA442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539054">
    <w:abstractNumId w:val="2"/>
  </w:num>
  <w:num w:numId="2" w16cid:durableId="1283996236">
    <w:abstractNumId w:val="3"/>
  </w:num>
  <w:num w:numId="3" w16cid:durableId="692070543">
    <w:abstractNumId w:val="6"/>
  </w:num>
  <w:num w:numId="4" w16cid:durableId="2079857126">
    <w:abstractNumId w:val="4"/>
  </w:num>
  <w:num w:numId="5" w16cid:durableId="289480817">
    <w:abstractNumId w:val="10"/>
  </w:num>
  <w:num w:numId="6" w16cid:durableId="401375093">
    <w:abstractNumId w:val="8"/>
  </w:num>
  <w:num w:numId="7" w16cid:durableId="1693995698">
    <w:abstractNumId w:val="1"/>
  </w:num>
  <w:num w:numId="8" w16cid:durableId="1731924213">
    <w:abstractNumId w:val="7"/>
  </w:num>
  <w:num w:numId="9" w16cid:durableId="520634338">
    <w:abstractNumId w:val="9"/>
  </w:num>
  <w:num w:numId="10" w16cid:durableId="161507604">
    <w:abstractNumId w:val="0"/>
  </w:num>
  <w:num w:numId="11" w16cid:durableId="949360138">
    <w:abstractNumId w:val="5"/>
  </w:num>
  <w:num w:numId="12" w16cid:durableId="3700396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C6C"/>
    <w:rsid w:val="00073374"/>
    <w:rsid w:val="003C6C6C"/>
    <w:rsid w:val="00564893"/>
    <w:rsid w:val="00576BEB"/>
    <w:rsid w:val="00621E90"/>
    <w:rsid w:val="009216A8"/>
    <w:rsid w:val="009724E2"/>
    <w:rsid w:val="00C4334E"/>
    <w:rsid w:val="00C60A2E"/>
    <w:rsid w:val="00E74B7E"/>
    <w:rsid w:val="00EB066E"/>
    <w:rsid w:val="00FC4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D817E"/>
  <w15:chartTrackingRefBased/>
  <w15:docId w15:val="{86AE1540-2AA1-4065-A113-0F28626E1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6C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6C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6C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6C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C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C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6C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6C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6C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6C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6C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6C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6C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C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6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6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6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6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6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C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6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6C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6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6C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6C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C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C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6C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الهه اسدی پور</cp:lastModifiedBy>
  <cp:revision>6</cp:revision>
  <dcterms:created xsi:type="dcterms:W3CDTF">2026-05-08T18:49:00Z</dcterms:created>
  <dcterms:modified xsi:type="dcterms:W3CDTF">2026-05-13T08:41:00Z</dcterms:modified>
</cp:coreProperties>
</file>